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E8E88" w14:textId="1A855832" w:rsidR="004031A0" w:rsidRDefault="005F656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14C251" wp14:editId="7A834F47">
                <wp:simplePos x="0" y="0"/>
                <wp:positionH relativeFrom="column">
                  <wp:posOffset>3057525</wp:posOffset>
                </wp:positionH>
                <wp:positionV relativeFrom="paragraph">
                  <wp:posOffset>-349885</wp:posOffset>
                </wp:positionV>
                <wp:extent cx="2880360" cy="1001395"/>
                <wp:effectExtent l="13335" t="8255" r="1143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F86C6" w14:textId="77777777" w:rsidR="0061119C" w:rsidRDefault="0061119C" w:rsidP="0061119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УТВЕРЖДАЮ:</w:t>
                            </w:r>
                          </w:p>
                          <w:p w14:paraId="7592429A" w14:textId="77777777" w:rsidR="0061119C" w:rsidRDefault="0061119C" w:rsidP="0061119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Директор ОАО «Агрохимпроект»</w:t>
                            </w:r>
                          </w:p>
                          <w:p w14:paraId="071204B6" w14:textId="77777777" w:rsidR="0061119C" w:rsidRDefault="0061119C" w:rsidP="0061119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  Н. Н. Бриль</w:t>
                            </w:r>
                          </w:p>
                          <w:p w14:paraId="594B69D8" w14:textId="77777777" w:rsidR="0061119C" w:rsidRPr="0061119C" w:rsidRDefault="0061119C" w:rsidP="0061119C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«_____» _____________ 2024 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4C2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75pt;margin-top:-27.55pt;width:226.8pt;height:7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UPNQIAAGMEAAAOAAAAZHJzL2Uyb0RvYy54bWysVNuO0zAQfUfiHyy/0yTddmmjpqulSxHS&#10;cpEWPsBxnMTC8RjbbVK+nrGT7bbwhsiD5fHYZ2bOnMnmbugUOQrrJOiCZrOUEqE5VFI3Bf3+bf9m&#10;RYnzTFdMgRYFPQlH77avX216k4s5tKAqYQmCaJf3pqCt9yZPEsdb0TE3AyM0OmuwHfNo2iapLOsR&#10;vVPJPE1vkx5sZSxw4RyePoxOuo34dS24/1LXTniiCoq5+bjauJZhTbYbljeWmVbyKQ32D1l0TGoM&#10;eoZ6YJ6Rg5V/QXWSW3BQ+xmHLoG6llzEGrCaLP2jmqeWGRFrQXKcOdPk/h8s/3x8Ml8t8cM7GLCB&#10;sQhnHoH/cETDrmW6EffWQt8KVmHgLFCW9Mbl09NAtctdACn7T1Bhk9nBQwQaatsFVrBOgujYgNOZ&#10;dDF4wvFwvlqlN7fo4ujL0jS7WS9jDJY/PzfW+Q8COhI2BbXY1QjPjo/Oh3RY/nwlRHOgZLWXSkXD&#10;NuVOWXJkqIB9/Cb0q2tKk76g6+V8OTJwBRHEKM4gZTOypA4dljsCY974jWrCc9TceB6PML2o5wAR&#10;k72K3EmPE6BkV9DVBUqg+72uoj49k2rcI5TSE/+B8pF8P5QDXgx9KKE6YScsjErHycRNC/YXJT2q&#10;vKDu54FZQYn6qLGb62yxCGMRjcXy7RwNe+kpLz1Mc4QqqKdk3O78OEoHY2XTYqSRGQ33qIBaxt68&#10;ZDXljUqOLExTF0bl0o63Xv4N298AAAD//wMAUEsDBBQABgAIAAAAIQAcLghI4AAAAAsBAAAPAAAA&#10;ZHJzL2Rvd25yZXYueG1sTI/BTsMwDIbvSLxDZCRuW9qxVltpOiEQuyFEmTaOaWPaisapmmwrPD3e&#10;CW62/On39+ebyfbihKPvHCmI5xEIpNqZjhoFu/fn2QqED5qM7h2hgm/0sCmur3KdGXemNzyVoREc&#10;Qj7TCtoQhkxKX7dotZ+7AYlvn260OvA6NtKM+szhtpeLKEql1R3xh1YP+Nhi/VUerQJfR+n+dVnu&#10;D5Xc4s/amKeP7YtStzfTwz2IgFP4g+Giz+pQsFPljmS86BUsV3HCqIJZksQgmFjfXYaK0WiRgixy&#10;+b9D8QsAAP//AwBQSwECLQAUAAYACAAAACEAtoM4kv4AAADhAQAAEwAAAAAAAAAAAAAAAAAAAAAA&#10;W0NvbnRlbnRfVHlwZXNdLnhtbFBLAQItABQABgAIAAAAIQA4/SH/1gAAAJQBAAALAAAAAAAAAAAA&#10;AAAAAC8BAABfcmVscy8ucmVsc1BLAQItABQABgAIAAAAIQAsxKUPNQIAAGMEAAAOAAAAAAAAAAAA&#10;AAAAAC4CAABkcnMvZTJvRG9jLnhtbFBLAQItABQABgAIAAAAIQAcLghI4AAAAAsBAAAPAAAAAAAA&#10;AAAAAAAAAI8EAABkcnMvZG93bnJldi54bWxQSwUGAAAAAAQABADzAAAAnAUAAAAA&#10;" strokecolor="white [3212]">
                <v:textbox>
                  <w:txbxContent>
                    <w:p w14:paraId="746F86C6" w14:textId="77777777" w:rsidR="0061119C" w:rsidRDefault="0061119C" w:rsidP="0061119C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УТВЕРЖДАЮ:</w:t>
                      </w:r>
                    </w:p>
                    <w:p w14:paraId="7592429A" w14:textId="77777777" w:rsidR="0061119C" w:rsidRDefault="0061119C" w:rsidP="0061119C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Директор ОАО «Агрохимпроект»</w:t>
                      </w:r>
                    </w:p>
                    <w:p w14:paraId="071204B6" w14:textId="77777777" w:rsidR="0061119C" w:rsidRDefault="0061119C" w:rsidP="0061119C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  Н. Н. Бриль</w:t>
                      </w:r>
                    </w:p>
                    <w:p w14:paraId="594B69D8" w14:textId="77777777" w:rsidR="0061119C" w:rsidRPr="0061119C" w:rsidRDefault="0061119C" w:rsidP="0061119C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«_____» _____________ 2024 г</w:t>
                      </w:r>
                    </w:p>
                  </w:txbxContent>
                </v:textbox>
              </v:shape>
            </w:pict>
          </mc:Fallback>
        </mc:AlternateContent>
      </w:r>
    </w:p>
    <w:p w14:paraId="20FEDD3C" w14:textId="77777777" w:rsidR="0061119C" w:rsidRDefault="0061119C"/>
    <w:p w14:paraId="6C7A1ADD" w14:textId="77777777" w:rsidR="0061119C" w:rsidRP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236588D9" w14:textId="77777777" w:rsidR="0061119C" w:rsidRP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1119C">
        <w:rPr>
          <w:rFonts w:ascii="Times New Roman" w:hAnsi="Times New Roman" w:cs="Times New Roman"/>
          <w:sz w:val="24"/>
          <w:szCs w:val="24"/>
        </w:rPr>
        <w:t>РАСЦЕНКИ</w:t>
      </w:r>
    </w:p>
    <w:p w14:paraId="093FAA5A" w14:textId="77777777" w:rsid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стоимости услуг</w:t>
      </w:r>
      <w:r w:rsidRPr="006111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проведению испытаний плодоовощной продукции, продуктов пищевых, кормов для животных, в соответствии с областью аккредитации, выполняемых группой токсикологии и группой радиологии отдела агрохимических испытаний </w:t>
      </w:r>
    </w:p>
    <w:p w14:paraId="6A76F70A" w14:textId="77777777" w:rsid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ОАО «Агрохимпроект» (действуют с 01.08.2022)</w:t>
      </w:r>
    </w:p>
    <w:p w14:paraId="70F02B3F" w14:textId="77777777" w:rsid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45" w:type="dxa"/>
        <w:tblLook w:val="04A0" w:firstRow="1" w:lastRow="0" w:firstColumn="1" w:lastColumn="0" w:noHBand="0" w:noVBand="1"/>
      </w:tblPr>
      <w:tblGrid>
        <w:gridCol w:w="513"/>
        <w:gridCol w:w="4415"/>
        <w:gridCol w:w="1572"/>
        <w:gridCol w:w="1572"/>
        <w:gridCol w:w="1573"/>
      </w:tblGrid>
      <w:tr w:rsidR="00A67D86" w14:paraId="08AA35C2" w14:textId="77777777" w:rsidTr="00A67D86">
        <w:tc>
          <w:tcPr>
            <w:tcW w:w="513" w:type="dxa"/>
          </w:tcPr>
          <w:p w14:paraId="48B81050" w14:textId="77777777" w:rsidR="00A67D86" w:rsidRP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67D8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415" w:type="dxa"/>
          </w:tcPr>
          <w:p w14:paraId="5856B3CA" w14:textId="77777777" w:rsidR="00A67D86" w:rsidRP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572" w:type="dxa"/>
          </w:tcPr>
          <w:p w14:paraId="113C2759" w14:textId="77777777" w:rsidR="00A67D86" w:rsidRP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рублей за одну единицу (без НДС)</w:t>
            </w:r>
          </w:p>
        </w:tc>
        <w:tc>
          <w:tcPr>
            <w:tcW w:w="1572" w:type="dxa"/>
          </w:tcPr>
          <w:p w14:paraId="4BBE4870" w14:textId="77777777" w:rsidR="00A67D86" w:rsidRP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НДС 20 %</w:t>
            </w:r>
          </w:p>
        </w:tc>
        <w:tc>
          <w:tcPr>
            <w:tcW w:w="1573" w:type="dxa"/>
          </w:tcPr>
          <w:p w14:paraId="5DEDD8FC" w14:textId="77777777" w:rsidR="00A67D86" w:rsidRP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рублей за одну единицу (с НДС)</w:t>
            </w:r>
          </w:p>
        </w:tc>
      </w:tr>
      <w:tr w:rsidR="00A67D86" w14:paraId="2FD91F5F" w14:textId="77777777" w:rsidTr="00ED68BD">
        <w:tc>
          <w:tcPr>
            <w:tcW w:w="9645" w:type="dxa"/>
            <w:gridSpan w:val="5"/>
          </w:tcPr>
          <w:p w14:paraId="04DD10C6" w14:textId="77777777" w:rsidR="00A67D86" w:rsidRPr="004C7B0F" w:rsidRDefault="00A67D86" w:rsidP="00A67D8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B0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испытаний одного образца по определению:</w:t>
            </w:r>
          </w:p>
        </w:tc>
      </w:tr>
      <w:tr w:rsidR="00A67D86" w14:paraId="48C95C21" w14:textId="77777777" w:rsidTr="00A67D86">
        <w:tc>
          <w:tcPr>
            <w:tcW w:w="513" w:type="dxa"/>
          </w:tcPr>
          <w:p w14:paraId="37955621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5" w:type="dxa"/>
          </w:tcPr>
          <w:p w14:paraId="771608ED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Влажности</w:t>
            </w:r>
          </w:p>
        </w:tc>
        <w:tc>
          <w:tcPr>
            <w:tcW w:w="1572" w:type="dxa"/>
          </w:tcPr>
          <w:p w14:paraId="23615D3E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572" w:type="dxa"/>
          </w:tcPr>
          <w:p w14:paraId="6942D1C9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1,84</w:t>
            </w:r>
          </w:p>
        </w:tc>
        <w:tc>
          <w:tcPr>
            <w:tcW w:w="1573" w:type="dxa"/>
          </w:tcPr>
          <w:p w14:paraId="43770A0D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11,04</w:t>
            </w:r>
          </w:p>
        </w:tc>
      </w:tr>
      <w:tr w:rsidR="00A67D86" w14:paraId="5F7F7E83" w14:textId="77777777" w:rsidTr="00A67D86">
        <w:tc>
          <w:tcPr>
            <w:tcW w:w="513" w:type="dxa"/>
          </w:tcPr>
          <w:p w14:paraId="6FE03BCC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5" w:type="dxa"/>
          </w:tcPr>
          <w:p w14:paraId="0862EAD6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Возбудителей паразитарных болезней</w:t>
            </w:r>
          </w:p>
        </w:tc>
        <w:tc>
          <w:tcPr>
            <w:tcW w:w="1572" w:type="dxa"/>
          </w:tcPr>
          <w:p w14:paraId="55D7D29B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14,60</w:t>
            </w:r>
          </w:p>
        </w:tc>
        <w:tc>
          <w:tcPr>
            <w:tcW w:w="1572" w:type="dxa"/>
          </w:tcPr>
          <w:p w14:paraId="53B76D5B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</w:t>
            </w:r>
          </w:p>
        </w:tc>
        <w:tc>
          <w:tcPr>
            <w:tcW w:w="1573" w:type="dxa"/>
          </w:tcPr>
          <w:p w14:paraId="3EEB2F3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17,52</w:t>
            </w:r>
          </w:p>
        </w:tc>
      </w:tr>
      <w:tr w:rsidR="00A67D86" w14:paraId="72AD4347" w14:textId="77777777" w:rsidTr="00A67D86">
        <w:tc>
          <w:tcPr>
            <w:tcW w:w="513" w:type="dxa"/>
          </w:tcPr>
          <w:p w14:paraId="39255B81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5" w:type="dxa"/>
          </w:tcPr>
          <w:p w14:paraId="69343DA0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Вредных примесей</w:t>
            </w:r>
          </w:p>
        </w:tc>
        <w:tc>
          <w:tcPr>
            <w:tcW w:w="1572" w:type="dxa"/>
          </w:tcPr>
          <w:p w14:paraId="142D1432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3,20</w:t>
            </w:r>
          </w:p>
        </w:tc>
        <w:tc>
          <w:tcPr>
            <w:tcW w:w="1572" w:type="dxa"/>
          </w:tcPr>
          <w:p w14:paraId="206C7950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0,64</w:t>
            </w:r>
          </w:p>
        </w:tc>
        <w:tc>
          <w:tcPr>
            <w:tcW w:w="1573" w:type="dxa"/>
          </w:tcPr>
          <w:p w14:paraId="7C76BFE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</w:tr>
      <w:tr w:rsidR="00A67D86" w14:paraId="5C08CA0B" w14:textId="77777777" w:rsidTr="00A67D86">
        <w:tc>
          <w:tcPr>
            <w:tcW w:w="513" w:type="dxa"/>
          </w:tcPr>
          <w:p w14:paraId="7BFB01E3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5" w:type="dxa"/>
          </w:tcPr>
          <w:p w14:paraId="67844E7C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Зараженности вредителями</w:t>
            </w:r>
          </w:p>
        </w:tc>
        <w:tc>
          <w:tcPr>
            <w:tcW w:w="1572" w:type="dxa"/>
          </w:tcPr>
          <w:p w14:paraId="59C3CFF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3,80</w:t>
            </w:r>
          </w:p>
        </w:tc>
        <w:tc>
          <w:tcPr>
            <w:tcW w:w="1572" w:type="dxa"/>
          </w:tcPr>
          <w:p w14:paraId="480E76FF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1573" w:type="dxa"/>
          </w:tcPr>
          <w:p w14:paraId="6DF7F1EC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4,56</w:t>
            </w:r>
          </w:p>
        </w:tc>
      </w:tr>
      <w:tr w:rsidR="00A67D86" w14:paraId="25AF75E1" w14:textId="77777777" w:rsidTr="00A67D86">
        <w:tc>
          <w:tcPr>
            <w:tcW w:w="513" w:type="dxa"/>
          </w:tcPr>
          <w:p w14:paraId="583BE3A2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5" w:type="dxa"/>
          </w:tcPr>
          <w:p w14:paraId="0C989D50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Зольности</w:t>
            </w:r>
          </w:p>
        </w:tc>
        <w:tc>
          <w:tcPr>
            <w:tcW w:w="1572" w:type="dxa"/>
          </w:tcPr>
          <w:p w14:paraId="55D7C946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15,30</w:t>
            </w:r>
          </w:p>
        </w:tc>
        <w:tc>
          <w:tcPr>
            <w:tcW w:w="1572" w:type="dxa"/>
          </w:tcPr>
          <w:p w14:paraId="525159A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3,06</w:t>
            </w:r>
          </w:p>
        </w:tc>
        <w:tc>
          <w:tcPr>
            <w:tcW w:w="1573" w:type="dxa"/>
          </w:tcPr>
          <w:p w14:paraId="15E8F944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18,36</w:t>
            </w:r>
          </w:p>
        </w:tc>
      </w:tr>
      <w:tr w:rsidR="00A67D86" w14:paraId="735998E4" w14:textId="77777777" w:rsidTr="00A67D86">
        <w:tc>
          <w:tcPr>
            <w:tcW w:w="513" w:type="dxa"/>
          </w:tcPr>
          <w:p w14:paraId="5749F9DA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5" w:type="dxa"/>
          </w:tcPr>
          <w:p w14:paraId="4C02F41D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Качества и количества клейковины</w:t>
            </w:r>
          </w:p>
        </w:tc>
        <w:tc>
          <w:tcPr>
            <w:tcW w:w="1572" w:type="dxa"/>
          </w:tcPr>
          <w:p w14:paraId="285BE72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20,40</w:t>
            </w:r>
          </w:p>
        </w:tc>
        <w:tc>
          <w:tcPr>
            <w:tcW w:w="1572" w:type="dxa"/>
          </w:tcPr>
          <w:p w14:paraId="68BFD593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4,08</w:t>
            </w:r>
          </w:p>
        </w:tc>
        <w:tc>
          <w:tcPr>
            <w:tcW w:w="1573" w:type="dxa"/>
          </w:tcPr>
          <w:p w14:paraId="227165C2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24,48</w:t>
            </w:r>
          </w:p>
        </w:tc>
      </w:tr>
      <w:tr w:rsidR="00A67D86" w14:paraId="2F52C36A" w14:textId="77777777" w:rsidTr="00A67D86">
        <w:tc>
          <w:tcPr>
            <w:tcW w:w="513" w:type="dxa"/>
          </w:tcPr>
          <w:p w14:paraId="4F4B65BA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5" w:type="dxa"/>
          </w:tcPr>
          <w:p w14:paraId="1A8A7700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Крупности помола</w:t>
            </w:r>
          </w:p>
        </w:tc>
        <w:tc>
          <w:tcPr>
            <w:tcW w:w="1572" w:type="dxa"/>
          </w:tcPr>
          <w:p w14:paraId="4D03FA1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2,30</w:t>
            </w:r>
          </w:p>
        </w:tc>
        <w:tc>
          <w:tcPr>
            <w:tcW w:w="1572" w:type="dxa"/>
          </w:tcPr>
          <w:p w14:paraId="2C9E1BF3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0,46</w:t>
            </w:r>
          </w:p>
        </w:tc>
        <w:tc>
          <w:tcPr>
            <w:tcW w:w="1573" w:type="dxa"/>
          </w:tcPr>
          <w:p w14:paraId="48A2F9B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2,76</w:t>
            </w:r>
          </w:p>
        </w:tc>
      </w:tr>
      <w:tr w:rsidR="00A67D86" w14:paraId="197503F0" w14:textId="77777777" w:rsidTr="00A67D86">
        <w:tc>
          <w:tcPr>
            <w:tcW w:w="513" w:type="dxa"/>
          </w:tcPr>
          <w:p w14:paraId="151F7C7F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5" w:type="dxa"/>
          </w:tcPr>
          <w:p w14:paraId="73F7D672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Металлопримесей</w:t>
            </w:r>
          </w:p>
        </w:tc>
        <w:tc>
          <w:tcPr>
            <w:tcW w:w="1572" w:type="dxa"/>
          </w:tcPr>
          <w:p w14:paraId="05EACA1B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3,30</w:t>
            </w:r>
          </w:p>
        </w:tc>
        <w:tc>
          <w:tcPr>
            <w:tcW w:w="1572" w:type="dxa"/>
          </w:tcPr>
          <w:p w14:paraId="1B58167F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1573" w:type="dxa"/>
          </w:tcPr>
          <w:p w14:paraId="1D63D1D1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3,96</w:t>
            </w:r>
          </w:p>
        </w:tc>
      </w:tr>
      <w:tr w:rsidR="00A67D86" w14:paraId="31AD0873" w14:textId="77777777" w:rsidTr="00A67D86">
        <w:tc>
          <w:tcPr>
            <w:tcW w:w="513" w:type="dxa"/>
          </w:tcPr>
          <w:p w14:paraId="3924CCD4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5" w:type="dxa"/>
          </w:tcPr>
          <w:p w14:paraId="53D2B529" w14:textId="77777777" w:rsidR="00A67D86" w:rsidRDefault="00A67D86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Микотоксинов</w:t>
            </w:r>
          </w:p>
        </w:tc>
        <w:tc>
          <w:tcPr>
            <w:tcW w:w="1572" w:type="dxa"/>
          </w:tcPr>
          <w:p w14:paraId="557CBF0F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49,60</w:t>
            </w:r>
          </w:p>
        </w:tc>
        <w:tc>
          <w:tcPr>
            <w:tcW w:w="1572" w:type="dxa"/>
          </w:tcPr>
          <w:p w14:paraId="2DBA8222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9,92</w:t>
            </w:r>
          </w:p>
        </w:tc>
        <w:tc>
          <w:tcPr>
            <w:tcW w:w="1573" w:type="dxa"/>
          </w:tcPr>
          <w:p w14:paraId="671F2A7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59,52</w:t>
            </w:r>
          </w:p>
        </w:tc>
      </w:tr>
      <w:tr w:rsidR="00A67D86" w14:paraId="213C4311" w14:textId="77777777" w:rsidTr="00A67D86">
        <w:tc>
          <w:tcPr>
            <w:tcW w:w="513" w:type="dxa"/>
          </w:tcPr>
          <w:p w14:paraId="5629E8DC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15" w:type="dxa"/>
          </w:tcPr>
          <w:p w14:paraId="20D72BE5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Нитратов </w:t>
            </w:r>
          </w:p>
        </w:tc>
        <w:tc>
          <w:tcPr>
            <w:tcW w:w="1572" w:type="dxa"/>
          </w:tcPr>
          <w:p w14:paraId="79BBC036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572" w:type="dxa"/>
          </w:tcPr>
          <w:p w14:paraId="32C9D78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1,60</w:t>
            </w:r>
          </w:p>
        </w:tc>
        <w:tc>
          <w:tcPr>
            <w:tcW w:w="1573" w:type="dxa"/>
          </w:tcPr>
          <w:p w14:paraId="045DE58F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9,60</w:t>
            </w:r>
          </w:p>
        </w:tc>
      </w:tr>
      <w:tr w:rsidR="00A67D86" w14:paraId="0CB2C54E" w14:textId="77777777" w:rsidTr="00A67D86">
        <w:tc>
          <w:tcPr>
            <w:tcW w:w="513" w:type="dxa"/>
          </w:tcPr>
          <w:p w14:paraId="1FE5ABC9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15" w:type="dxa"/>
          </w:tcPr>
          <w:p w14:paraId="48FBF1DF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Органолептических показателей</w:t>
            </w:r>
          </w:p>
        </w:tc>
        <w:tc>
          <w:tcPr>
            <w:tcW w:w="1572" w:type="dxa"/>
          </w:tcPr>
          <w:p w14:paraId="047AC62A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572" w:type="dxa"/>
          </w:tcPr>
          <w:p w14:paraId="7510FE0A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1573" w:type="dxa"/>
          </w:tcPr>
          <w:p w14:paraId="27EEBC1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3,60</w:t>
            </w:r>
          </w:p>
        </w:tc>
      </w:tr>
      <w:tr w:rsidR="00A67D86" w14:paraId="5F6B9E39" w14:textId="77777777" w:rsidTr="00A67D86">
        <w:tc>
          <w:tcPr>
            <w:tcW w:w="513" w:type="dxa"/>
          </w:tcPr>
          <w:p w14:paraId="4147F9FB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15" w:type="dxa"/>
          </w:tcPr>
          <w:p w14:paraId="014DF851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Остаточных количеств пестицидов</w:t>
            </w:r>
          </w:p>
        </w:tc>
        <w:tc>
          <w:tcPr>
            <w:tcW w:w="1572" w:type="dxa"/>
          </w:tcPr>
          <w:p w14:paraId="273BDEA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49,20</w:t>
            </w:r>
          </w:p>
        </w:tc>
        <w:tc>
          <w:tcPr>
            <w:tcW w:w="1572" w:type="dxa"/>
          </w:tcPr>
          <w:p w14:paraId="3ED921A8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9,84</w:t>
            </w:r>
          </w:p>
        </w:tc>
        <w:tc>
          <w:tcPr>
            <w:tcW w:w="1573" w:type="dxa"/>
          </w:tcPr>
          <w:p w14:paraId="2AECF47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59,04</w:t>
            </w:r>
          </w:p>
        </w:tc>
      </w:tr>
      <w:tr w:rsidR="00A67D86" w14:paraId="6B739FEC" w14:textId="77777777" w:rsidTr="00A67D86">
        <w:tc>
          <w:tcPr>
            <w:tcW w:w="513" w:type="dxa"/>
          </w:tcPr>
          <w:p w14:paraId="3EA1C97F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15" w:type="dxa"/>
          </w:tcPr>
          <w:p w14:paraId="5FBBF057" w14:textId="77777777" w:rsidR="00A67D86" w:rsidRDefault="004C7B0F" w:rsidP="004C7B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Остаточных количеств хлорорганических пестицидов</w:t>
            </w:r>
          </w:p>
        </w:tc>
        <w:tc>
          <w:tcPr>
            <w:tcW w:w="1572" w:type="dxa"/>
          </w:tcPr>
          <w:p w14:paraId="48002654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42,80</w:t>
            </w:r>
          </w:p>
        </w:tc>
        <w:tc>
          <w:tcPr>
            <w:tcW w:w="1572" w:type="dxa"/>
          </w:tcPr>
          <w:p w14:paraId="48CB2D7F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8,56</w:t>
            </w:r>
          </w:p>
        </w:tc>
        <w:tc>
          <w:tcPr>
            <w:tcW w:w="1573" w:type="dxa"/>
          </w:tcPr>
          <w:p w14:paraId="359D37D4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51,36</w:t>
            </w:r>
          </w:p>
        </w:tc>
      </w:tr>
      <w:tr w:rsidR="00A67D86" w14:paraId="058A1AD0" w14:textId="77777777" w:rsidTr="00A67D86">
        <w:tc>
          <w:tcPr>
            <w:tcW w:w="513" w:type="dxa"/>
          </w:tcPr>
          <w:p w14:paraId="4DCB0DC1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15" w:type="dxa"/>
          </w:tcPr>
          <w:p w14:paraId="01DB8A0C" w14:textId="77777777" w:rsidR="00A67D86" w:rsidRDefault="004C7B0F" w:rsidP="004C7B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Примесей растительного происхождения</w:t>
            </w:r>
          </w:p>
        </w:tc>
        <w:tc>
          <w:tcPr>
            <w:tcW w:w="1572" w:type="dxa"/>
          </w:tcPr>
          <w:p w14:paraId="5E4B952C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2,60</w:t>
            </w:r>
          </w:p>
        </w:tc>
        <w:tc>
          <w:tcPr>
            <w:tcW w:w="1572" w:type="dxa"/>
          </w:tcPr>
          <w:p w14:paraId="14A6964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1573" w:type="dxa"/>
          </w:tcPr>
          <w:p w14:paraId="55DFCB61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3,12</w:t>
            </w:r>
          </w:p>
        </w:tc>
      </w:tr>
      <w:tr w:rsidR="00A67D86" w14:paraId="7387CD37" w14:textId="77777777" w:rsidTr="00A67D86">
        <w:tc>
          <w:tcPr>
            <w:tcW w:w="513" w:type="dxa"/>
          </w:tcPr>
          <w:p w14:paraId="1E33577C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15" w:type="dxa"/>
          </w:tcPr>
          <w:p w14:paraId="32AFF32F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Сорных семян</w:t>
            </w:r>
          </w:p>
        </w:tc>
        <w:tc>
          <w:tcPr>
            <w:tcW w:w="1572" w:type="dxa"/>
          </w:tcPr>
          <w:p w14:paraId="23112253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72" w:type="dxa"/>
          </w:tcPr>
          <w:p w14:paraId="635E923B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0,58</w:t>
            </w:r>
          </w:p>
        </w:tc>
        <w:tc>
          <w:tcPr>
            <w:tcW w:w="1573" w:type="dxa"/>
          </w:tcPr>
          <w:p w14:paraId="3E1CD799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3,48</w:t>
            </w:r>
          </w:p>
        </w:tc>
      </w:tr>
      <w:tr w:rsidR="00A67D86" w14:paraId="06941CAB" w14:textId="77777777" w:rsidTr="00A67D86">
        <w:tc>
          <w:tcPr>
            <w:tcW w:w="513" w:type="dxa"/>
          </w:tcPr>
          <w:p w14:paraId="3BD89F82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15" w:type="dxa"/>
          </w:tcPr>
          <w:p w14:paraId="006C00B1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Удельной активности стронция-90</w:t>
            </w:r>
          </w:p>
        </w:tc>
        <w:tc>
          <w:tcPr>
            <w:tcW w:w="1572" w:type="dxa"/>
          </w:tcPr>
          <w:p w14:paraId="4A633E32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  <w:tc>
          <w:tcPr>
            <w:tcW w:w="1572" w:type="dxa"/>
          </w:tcPr>
          <w:p w14:paraId="5C55F156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4,60</w:t>
            </w:r>
          </w:p>
        </w:tc>
        <w:tc>
          <w:tcPr>
            <w:tcW w:w="1573" w:type="dxa"/>
          </w:tcPr>
          <w:p w14:paraId="68184822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27,60</w:t>
            </w:r>
          </w:p>
        </w:tc>
      </w:tr>
      <w:tr w:rsidR="00A67D86" w14:paraId="31518C47" w14:textId="77777777" w:rsidTr="00A67D86">
        <w:tc>
          <w:tcPr>
            <w:tcW w:w="513" w:type="dxa"/>
          </w:tcPr>
          <w:p w14:paraId="7B1C7734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415" w:type="dxa"/>
          </w:tcPr>
          <w:p w14:paraId="0E15F0BE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Удельной активности цезия-137</w:t>
            </w:r>
          </w:p>
        </w:tc>
        <w:tc>
          <w:tcPr>
            <w:tcW w:w="1572" w:type="dxa"/>
          </w:tcPr>
          <w:p w14:paraId="7AC15D6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  <w:tc>
          <w:tcPr>
            <w:tcW w:w="1572" w:type="dxa"/>
          </w:tcPr>
          <w:p w14:paraId="6728EA9E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3,08</w:t>
            </w:r>
          </w:p>
        </w:tc>
        <w:tc>
          <w:tcPr>
            <w:tcW w:w="1573" w:type="dxa"/>
          </w:tcPr>
          <w:p w14:paraId="27BDA43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18,48</w:t>
            </w:r>
          </w:p>
        </w:tc>
      </w:tr>
      <w:tr w:rsidR="00A67D86" w14:paraId="0B616ECE" w14:textId="77777777" w:rsidTr="00A67D86">
        <w:tc>
          <w:tcPr>
            <w:tcW w:w="513" w:type="dxa"/>
          </w:tcPr>
          <w:p w14:paraId="207F3F69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415" w:type="dxa"/>
          </w:tcPr>
          <w:p w14:paraId="4CB05AC9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элементов (свинец, мышьяк, кадмий, ртуть)</w:t>
            </w:r>
          </w:p>
        </w:tc>
        <w:tc>
          <w:tcPr>
            <w:tcW w:w="1572" w:type="dxa"/>
          </w:tcPr>
          <w:p w14:paraId="2497C15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69,80</w:t>
            </w:r>
          </w:p>
        </w:tc>
        <w:tc>
          <w:tcPr>
            <w:tcW w:w="1572" w:type="dxa"/>
          </w:tcPr>
          <w:p w14:paraId="6CE0E4CB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13,96</w:t>
            </w:r>
          </w:p>
        </w:tc>
        <w:tc>
          <w:tcPr>
            <w:tcW w:w="1573" w:type="dxa"/>
          </w:tcPr>
          <w:p w14:paraId="0AB636D0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83,76</w:t>
            </w:r>
          </w:p>
        </w:tc>
      </w:tr>
      <w:tr w:rsidR="00A67D86" w14:paraId="12BBC0E1" w14:textId="77777777" w:rsidTr="00A67D86">
        <w:tc>
          <w:tcPr>
            <w:tcW w:w="513" w:type="dxa"/>
          </w:tcPr>
          <w:p w14:paraId="33E492E1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415" w:type="dxa"/>
          </w:tcPr>
          <w:p w14:paraId="62E3847F" w14:textId="77777777" w:rsidR="00A67D86" w:rsidRDefault="004C7B0F" w:rsidP="004C7B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элементов (свинец, кадмий)</w:t>
            </w:r>
          </w:p>
        </w:tc>
        <w:tc>
          <w:tcPr>
            <w:tcW w:w="1572" w:type="dxa"/>
          </w:tcPr>
          <w:p w14:paraId="4D5EF64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19,40</w:t>
            </w:r>
          </w:p>
        </w:tc>
        <w:tc>
          <w:tcPr>
            <w:tcW w:w="1572" w:type="dxa"/>
          </w:tcPr>
          <w:p w14:paraId="4F1A91C1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  <w:tc>
          <w:tcPr>
            <w:tcW w:w="1573" w:type="dxa"/>
          </w:tcPr>
          <w:p w14:paraId="4956670A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23,28</w:t>
            </w:r>
          </w:p>
        </w:tc>
      </w:tr>
      <w:tr w:rsidR="00A67D86" w14:paraId="7AC480A5" w14:textId="77777777" w:rsidTr="00A67D86">
        <w:tc>
          <w:tcPr>
            <w:tcW w:w="513" w:type="dxa"/>
          </w:tcPr>
          <w:p w14:paraId="47E32DD6" w14:textId="77777777" w:rsidR="00A67D86" w:rsidRDefault="00A67D86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415" w:type="dxa"/>
          </w:tcPr>
          <w:p w14:paraId="71624A20" w14:textId="77777777" w:rsidR="00A67D86" w:rsidRDefault="004C7B0F" w:rsidP="004C7B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элементов (мышьяк)</w:t>
            </w:r>
          </w:p>
        </w:tc>
        <w:tc>
          <w:tcPr>
            <w:tcW w:w="1572" w:type="dxa"/>
          </w:tcPr>
          <w:p w14:paraId="62C2903B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22,30</w:t>
            </w:r>
          </w:p>
        </w:tc>
        <w:tc>
          <w:tcPr>
            <w:tcW w:w="1572" w:type="dxa"/>
          </w:tcPr>
          <w:p w14:paraId="5D2402C5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573" w:type="dxa"/>
          </w:tcPr>
          <w:p w14:paraId="498B2984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26,76</w:t>
            </w:r>
          </w:p>
        </w:tc>
      </w:tr>
      <w:tr w:rsidR="00A67D86" w14:paraId="355A9568" w14:textId="77777777" w:rsidTr="00A67D86">
        <w:tc>
          <w:tcPr>
            <w:tcW w:w="513" w:type="dxa"/>
          </w:tcPr>
          <w:p w14:paraId="5F883605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415" w:type="dxa"/>
          </w:tcPr>
          <w:p w14:paraId="078D563B" w14:textId="77777777" w:rsidR="00A67D86" w:rsidRDefault="004C7B0F" w:rsidP="004C7B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элементов (ртуть)</w:t>
            </w:r>
          </w:p>
        </w:tc>
        <w:tc>
          <w:tcPr>
            <w:tcW w:w="1572" w:type="dxa"/>
          </w:tcPr>
          <w:p w14:paraId="5431C4F0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28,10</w:t>
            </w:r>
          </w:p>
        </w:tc>
        <w:tc>
          <w:tcPr>
            <w:tcW w:w="1572" w:type="dxa"/>
          </w:tcPr>
          <w:p w14:paraId="145D0B2C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5,62</w:t>
            </w:r>
          </w:p>
        </w:tc>
        <w:tc>
          <w:tcPr>
            <w:tcW w:w="1573" w:type="dxa"/>
          </w:tcPr>
          <w:p w14:paraId="5082649C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33,72</w:t>
            </w:r>
          </w:p>
        </w:tc>
      </w:tr>
      <w:tr w:rsidR="00A67D86" w14:paraId="2245C174" w14:textId="77777777" w:rsidTr="00A67D86">
        <w:tc>
          <w:tcPr>
            <w:tcW w:w="513" w:type="dxa"/>
          </w:tcPr>
          <w:p w14:paraId="6F227D5C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415" w:type="dxa"/>
          </w:tcPr>
          <w:p w14:paraId="193036AC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Эруковой кислоты</w:t>
            </w:r>
          </w:p>
        </w:tc>
        <w:tc>
          <w:tcPr>
            <w:tcW w:w="1572" w:type="dxa"/>
          </w:tcPr>
          <w:p w14:paraId="69AE2EE3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54,60</w:t>
            </w:r>
          </w:p>
        </w:tc>
        <w:tc>
          <w:tcPr>
            <w:tcW w:w="1572" w:type="dxa"/>
          </w:tcPr>
          <w:p w14:paraId="5A49A277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10,92</w:t>
            </w:r>
          </w:p>
        </w:tc>
        <w:tc>
          <w:tcPr>
            <w:tcW w:w="1573" w:type="dxa"/>
          </w:tcPr>
          <w:p w14:paraId="55EA8D90" w14:textId="77777777" w:rsidR="00A67D86" w:rsidRDefault="00AE08A0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65,52</w:t>
            </w:r>
          </w:p>
        </w:tc>
      </w:tr>
      <w:tr w:rsidR="004C7B0F" w14:paraId="5690C51E" w14:textId="77777777" w:rsidTr="00041A57">
        <w:tc>
          <w:tcPr>
            <w:tcW w:w="9645" w:type="dxa"/>
            <w:gridSpan w:val="5"/>
          </w:tcPr>
          <w:p w14:paraId="691B4772" w14:textId="77777777" w:rsidR="004C7B0F" w:rsidRPr="004C7B0F" w:rsidRDefault="004C7B0F" w:rsidP="004C7B0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B0F">
              <w:rPr>
                <w:rFonts w:ascii="Times New Roman" w:hAnsi="Times New Roman" w:cs="Times New Roman"/>
                <w:b/>
                <w:sz w:val="24"/>
                <w:szCs w:val="24"/>
              </w:rPr>
              <w:t>Выдача заключений по результатам испытаний и оформление протоколов:</w:t>
            </w:r>
          </w:p>
        </w:tc>
      </w:tr>
      <w:tr w:rsidR="00A67D86" w14:paraId="7DCFDEFC" w14:textId="77777777" w:rsidTr="00A67D86">
        <w:tc>
          <w:tcPr>
            <w:tcW w:w="513" w:type="dxa"/>
          </w:tcPr>
          <w:p w14:paraId="0AE6EE89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415" w:type="dxa"/>
          </w:tcPr>
          <w:p w14:paraId="5859C10E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протокола испытаний</w:t>
            </w:r>
          </w:p>
        </w:tc>
        <w:tc>
          <w:tcPr>
            <w:tcW w:w="1572" w:type="dxa"/>
          </w:tcPr>
          <w:p w14:paraId="06501446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6,20</w:t>
            </w:r>
          </w:p>
        </w:tc>
        <w:tc>
          <w:tcPr>
            <w:tcW w:w="1572" w:type="dxa"/>
          </w:tcPr>
          <w:p w14:paraId="49268145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1,24</w:t>
            </w:r>
          </w:p>
        </w:tc>
        <w:tc>
          <w:tcPr>
            <w:tcW w:w="1573" w:type="dxa"/>
          </w:tcPr>
          <w:p w14:paraId="653A049D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7,44</w:t>
            </w:r>
          </w:p>
        </w:tc>
      </w:tr>
      <w:tr w:rsidR="00A67D86" w14:paraId="5906FE7D" w14:textId="77777777" w:rsidTr="00A67D86">
        <w:tc>
          <w:tcPr>
            <w:tcW w:w="513" w:type="dxa"/>
          </w:tcPr>
          <w:p w14:paraId="2AAA7597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415" w:type="dxa"/>
          </w:tcPr>
          <w:p w14:paraId="686DE810" w14:textId="77777777" w:rsidR="00A67D86" w:rsidRDefault="004C7B0F" w:rsidP="00A67D8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копий протоколов испытаний</w:t>
            </w:r>
          </w:p>
        </w:tc>
        <w:tc>
          <w:tcPr>
            <w:tcW w:w="1572" w:type="dxa"/>
          </w:tcPr>
          <w:p w14:paraId="5B6C8F38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572" w:type="dxa"/>
          </w:tcPr>
          <w:p w14:paraId="6EBF3646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573" w:type="dxa"/>
          </w:tcPr>
          <w:p w14:paraId="389220F4" w14:textId="77777777" w:rsidR="00A67D86" w:rsidRDefault="004C7B0F" w:rsidP="00A67D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2,40</w:t>
            </w:r>
          </w:p>
        </w:tc>
      </w:tr>
    </w:tbl>
    <w:p w14:paraId="7C5DF70B" w14:textId="77777777" w:rsidR="0061119C" w:rsidRDefault="0061119C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BDB67F1" w14:textId="77777777" w:rsidR="00AE08A0" w:rsidRPr="0061119C" w:rsidRDefault="00AE08A0" w:rsidP="006111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B2F67A2" w14:textId="77777777" w:rsidR="0061119C" w:rsidRDefault="00AE08A0" w:rsidP="00AE08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учетно-планового отдела                                                       Е. В. Малихтарович</w:t>
      </w:r>
    </w:p>
    <w:p w14:paraId="14A79EF3" w14:textId="77777777" w:rsidR="00AE08A0" w:rsidRDefault="00AE08A0" w:rsidP="00AE08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D8995BC" w14:textId="77777777" w:rsidR="00AE08A0" w:rsidRDefault="00AE08A0" w:rsidP="00AE08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группы токсикологии и группы </w:t>
      </w:r>
    </w:p>
    <w:p w14:paraId="224235C0" w14:textId="77777777" w:rsidR="00AE08A0" w:rsidRPr="0061119C" w:rsidRDefault="00AE08A0" w:rsidP="00AE08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радиологии отдела агрохимических испытаний                                     Т. Н. Шепелюк</w:t>
      </w:r>
    </w:p>
    <w:sectPr w:rsidR="00AE08A0" w:rsidRPr="00611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9C"/>
    <w:rsid w:val="004031A0"/>
    <w:rsid w:val="004C7B0F"/>
    <w:rsid w:val="005F6564"/>
    <w:rsid w:val="00610C2E"/>
    <w:rsid w:val="0061119C"/>
    <w:rsid w:val="00A67D86"/>
    <w:rsid w:val="00AE08A0"/>
    <w:rsid w:val="00C6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6DF57"/>
  <w15:docId w15:val="{FC718BEF-CE1D-4DF0-84AB-968CAE62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19C"/>
    <w:pPr>
      <w:spacing w:after="0" w:line="240" w:lineRule="auto"/>
    </w:pPr>
  </w:style>
  <w:style w:type="table" w:styleId="a4">
    <w:name w:val="Table Grid"/>
    <w:basedOn w:val="a1"/>
    <w:uiPriority w:val="59"/>
    <w:rsid w:val="006111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Рудинская</cp:lastModifiedBy>
  <cp:revision>2</cp:revision>
  <cp:lastPrinted>2024-01-18T06:25:00Z</cp:lastPrinted>
  <dcterms:created xsi:type="dcterms:W3CDTF">2025-05-16T11:01:00Z</dcterms:created>
  <dcterms:modified xsi:type="dcterms:W3CDTF">2025-05-16T11:01:00Z</dcterms:modified>
</cp:coreProperties>
</file>